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9C617" w14:textId="77777777" w:rsidR="00CE7D08" w:rsidRPr="004E6A94" w:rsidRDefault="00BE6C4A">
      <w:pPr>
        <w:spacing w:after="0" w:line="240" w:lineRule="auto"/>
        <w:ind w:left="6480" w:firstLine="12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6A94">
        <w:rPr>
          <w:rFonts w:ascii="Times New Roman" w:eastAsia="Times New Roman" w:hAnsi="Times New Roman" w:cs="Times New Roman"/>
          <w:b/>
          <w:sz w:val="24"/>
          <w:szCs w:val="24"/>
        </w:rPr>
        <w:t>Projektas</w:t>
      </w:r>
    </w:p>
    <w:p w14:paraId="74913732" w14:textId="77777777" w:rsidR="00CE7D08" w:rsidRPr="004E6A94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6A94">
        <w:rPr>
          <w:rFonts w:ascii="Times New Roman" w:hAnsi="Times New Roman" w:cs="Times New Roman"/>
          <w:sz w:val="24"/>
          <w:szCs w:val="24"/>
        </w:rPr>
        <w:object w:dxaOrig="1022" w:dyaOrig="1022" w14:anchorId="111D79DA">
          <v:rect id="rectole0000000000" o:spid="_x0000_i1025" style="width:51pt;height:51pt" o:ole="" o:preferrelative="t" stroked="f">
            <v:imagedata r:id="rId5" o:title=""/>
          </v:rect>
          <o:OLEObject Type="Embed" ProgID="StaticMetafile" ShapeID="rectole0000000000" DrawAspect="Content" ObjectID="_1722748648" r:id="rId6"/>
        </w:object>
      </w:r>
      <w:r w:rsidRPr="004E6A9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14:paraId="01FF6703" w14:textId="77777777" w:rsidR="00CE7D08" w:rsidRPr="004E6A94" w:rsidRDefault="00CE7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1F9CA8" w14:textId="77777777" w:rsidR="00CE7D08" w:rsidRPr="004E6A94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6A94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5DC9A635" w14:textId="77777777" w:rsidR="00CE7D08" w:rsidRPr="004E6A94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6A94">
        <w:rPr>
          <w:rFonts w:ascii="Times New Roman" w:eastAsia="Times New Roman" w:hAnsi="Times New Roman" w:cs="Times New Roman"/>
          <w:b/>
          <w:sz w:val="24"/>
          <w:szCs w:val="24"/>
        </w:rPr>
        <w:t>TARYBA</w:t>
      </w:r>
    </w:p>
    <w:p w14:paraId="1BFA338C" w14:textId="77777777" w:rsidR="00CE7D08" w:rsidRPr="004E6A94" w:rsidRDefault="00CE7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9831BD" w14:textId="77777777" w:rsidR="00CE7D08" w:rsidRPr="004E6A94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6A94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1B8FC1F" w14:textId="6488733C" w:rsidR="00CE7D08" w:rsidRPr="004E6A94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E6A94">
        <w:rPr>
          <w:rFonts w:ascii="Times New Roman" w:eastAsia="Times New Roman" w:hAnsi="Times New Roman" w:cs="Times New Roman"/>
          <w:b/>
          <w:caps/>
          <w:sz w:val="24"/>
          <w:szCs w:val="24"/>
        </w:rPr>
        <w:t>DĖL STRATEGINIO PLANAVIMO ANYKŠČIŲ RAJONO SAVIVALDYBĖJE ORGANIZAVIMO TVARKOS APRAŠO PATVIRTINIMO</w:t>
      </w:r>
    </w:p>
    <w:p w14:paraId="20AD10A6" w14:textId="77777777" w:rsidR="00CE7D08" w:rsidRPr="004E6A94" w:rsidRDefault="00CE7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646C8C" w14:textId="28B2FFBA" w:rsidR="00CE7D08" w:rsidRPr="004E6A94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6A9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A069A" w:rsidRPr="004E6A9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E6A94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BA714C">
        <w:rPr>
          <w:rFonts w:ascii="Times New Roman" w:eastAsia="Times New Roman" w:hAnsi="Times New Roman" w:cs="Times New Roman"/>
          <w:sz w:val="24"/>
          <w:szCs w:val="24"/>
        </w:rPr>
        <w:t>rugpjūčio</w:t>
      </w:r>
      <w:r w:rsidRPr="004E6A94">
        <w:rPr>
          <w:rFonts w:ascii="Times New Roman" w:eastAsia="Times New Roman" w:hAnsi="Times New Roman" w:cs="Times New Roman"/>
          <w:sz w:val="24"/>
          <w:szCs w:val="24"/>
        </w:rPr>
        <w:t xml:space="preserve">   d. Nr. 1-T-</w:t>
      </w:r>
    </w:p>
    <w:p w14:paraId="69A51232" w14:textId="77777777" w:rsidR="00CE7D08" w:rsidRPr="004E6A94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6A94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32371E23" w14:textId="77777777" w:rsidR="00B756A7" w:rsidRPr="004E6A94" w:rsidRDefault="00B756A7" w:rsidP="00BE6C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D0163B" w14:textId="2312292E" w:rsidR="00CE7D08" w:rsidRPr="004E6A94" w:rsidRDefault="00F24B2E" w:rsidP="00EA12E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A94">
        <w:rPr>
          <w:rFonts w:ascii="Times New Roman" w:eastAsia="Times New Roman" w:hAnsi="Times New Roman" w:cs="Times New Roman"/>
          <w:sz w:val="24"/>
          <w:szCs w:val="24"/>
        </w:rPr>
        <w:t xml:space="preserve">Vadovaudamasi Lietuvos Respublikos vietos savivaldos įstatymo </w:t>
      </w:r>
      <w:r w:rsidR="0014578E" w:rsidRPr="004E6A94">
        <w:rPr>
          <w:rFonts w:ascii="Times New Roman" w:eastAsia="Times New Roman" w:hAnsi="Times New Roman" w:cs="Times New Roman"/>
          <w:sz w:val="24"/>
          <w:szCs w:val="24"/>
        </w:rPr>
        <w:t>10</w:t>
      </w:r>
      <w:r w:rsidR="0014578E" w:rsidRPr="004E6A9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14578E" w:rsidRPr="004E6A94">
        <w:rPr>
          <w:rFonts w:ascii="Times New Roman" w:eastAsia="Times New Roman" w:hAnsi="Times New Roman" w:cs="Times New Roman"/>
          <w:sz w:val="24"/>
          <w:szCs w:val="24"/>
        </w:rPr>
        <w:t xml:space="preserve"> straipsni</w:t>
      </w:r>
      <w:r w:rsidR="0014578E">
        <w:rPr>
          <w:rFonts w:ascii="Times New Roman" w:eastAsia="Times New Roman" w:hAnsi="Times New Roman" w:cs="Times New Roman"/>
          <w:sz w:val="24"/>
          <w:szCs w:val="24"/>
        </w:rPr>
        <w:t xml:space="preserve">o 5 dalimi, </w:t>
      </w:r>
      <w:r w:rsidR="00D465BB">
        <w:rPr>
          <w:rFonts w:ascii="Times New Roman" w:eastAsia="Times New Roman" w:hAnsi="Times New Roman" w:cs="Times New Roman"/>
          <w:sz w:val="24"/>
          <w:szCs w:val="24"/>
        </w:rPr>
        <w:t xml:space="preserve">16 straipsnio 4 dalimi, </w:t>
      </w:r>
      <w:r w:rsidRPr="004E6A94">
        <w:rPr>
          <w:rFonts w:ascii="Times New Roman" w:eastAsia="Times New Roman" w:hAnsi="Times New Roman" w:cs="Times New Roman"/>
          <w:sz w:val="24"/>
          <w:szCs w:val="24"/>
        </w:rPr>
        <w:t xml:space="preserve">18 straipsnio 1 dalimi, Strateginio </w:t>
      </w:r>
      <w:r w:rsidR="00892B2C">
        <w:rPr>
          <w:rFonts w:ascii="Times New Roman" w:eastAsia="Times New Roman" w:hAnsi="Times New Roman" w:cs="Times New Roman"/>
          <w:sz w:val="24"/>
          <w:szCs w:val="24"/>
        </w:rPr>
        <w:t>valdymo</w:t>
      </w:r>
      <w:r w:rsidRPr="004E6A94">
        <w:rPr>
          <w:rFonts w:ascii="Times New Roman" w:eastAsia="Times New Roman" w:hAnsi="Times New Roman" w:cs="Times New Roman"/>
          <w:sz w:val="24"/>
          <w:szCs w:val="24"/>
        </w:rPr>
        <w:t xml:space="preserve"> metodikos, patvirtintos Lietuvos Respublikos Vyriausybės 2021 m. balandžio 28 d. nutarimu Nr. 292 „Dėl Lietuvos Respublikos strateginio valdymo įstatymo, Lietuvos Respublikos regioninės plėtros įstatymo 4 straipsnio 3 ir 5 dalių, 7 straipsnio 1 ir 4 dalių ir Lietuvos Respublikos biudžeto sandaros įstatymo 14¹ straipsnio 3 dalies įgyvendinimo“</w:t>
      </w:r>
      <w:r w:rsidR="00B0081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6A94">
        <w:rPr>
          <w:rFonts w:ascii="Times New Roman" w:eastAsia="Times New Roman" w:hAnsi="Times New Roman" w:cs="Times New Roman"/>
          <w:sz w:val="24"/>
          <w:szCs w:val="24"/>
        </w:rPr>
        <w:t xml:space="preserve"> 129, 179 punktais ir atsižvelgdama į Vyriausybės atstovų įstaigos Vyriausybės atstovo Panevėžio ir Utenos apskrityse 2022 m. sausio 12 d. raštą Nr. S3-7(5.14E) „Dėl strateginio planavimo Anykščių rajono savivaldybėje organizavimo tvarkos aprašo“,</w:t>
      </w:r>
      <w:r w:rsidR="00BE6C4A" w:rsidRPr="004E6A94">
        <w:rPr>
          <w:rFonts w:ascii="Times New Roman" w:eastAsia="Times New Roman" w:hAnsi="Times New Roman" w:cs="Times New Roman"/>
          <w:sz w:val="24"/>
          <w:szCs w:val="24"/>
        </w:rPr>
        <w:t xml:space="preserve"> Anykščių rajono savivaldybės taryba  n u s p r e n d ž i a:</w:t>
      </w:r>
    </w:p>
    <w:p w14:paraId="50730DBB" w14:textId="3F5B8E62" w:rsidR="0014071C" w:rsidRDefault="000A59BB" w:rsidP="00DC417B">
      <w:pPr>
        <w:pStyle w:val="Sraopastraipa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Pat</w:t>
      </w:r>
      <w:r w:rsidR="003F7928" w:rsidRPr="0014071C">
        <w:rPr>
          <w:rFonts w:ascii="Times New Roman" w:eastAsia="Times New Roman" w:hAnsi="Times New Roman" w:cs="Times New Roman"/>
          <w:sz w:val="24"/>
          <w:szCs w:val="24"/>
        </w:rPr>
        <w:t xml:space="preserve">virtinti </w:t>
      </w:r>
      <w:r w:rsidR="00B756A7" w:rsidRPr="0014071C">
        <w:rPr>
          <w:rFonts w:ascii="Times New Roman" w:eastAsia="Times New Roman" w:hAnsi="Times New Roman" w:cs="Times New Roman"/>
          <w:sz w:val="24"/>
          <w:szCs w:val="24"/>
        </w:rPr>
        <w:t>S</w:t>
      </w:r>
      <w:r w:rsidR="00BE6C4A" w:rsidRPr="0014071C">
        <w:rPr>
          <w:rFonts w:ascii="Times New Roman" w:eastAsia="Times New Roman" w:hAnsi="Times New Roman" w:cs="Times New Roman"/>
          <w:sz w:val="24"/>
          <w:szCs w:val="24"/>
        </w:rPr>
        <w:t>trateginio planavimo Anykščių rajono savivaldybėje organizavimo tvarkos aprašą</w:t>
      </w:r>
      <w:r w:rsidR="003F7928" w:rsidRPr="0014071C">
        <w:rPr>
          <w:rFonts w:ascii="Times New Roman" w:eastAsia="Times New Roman" w:hAnsi="Times New Roman" w:cs="Times New Roman"/>
          <w:sz w:val="24"/>
          <w:szCs w:val="24"/>
        </w:rPr>
        <w:t xml:space="preserve"> (pridedama).</w:t>
      </w:r>
    </w:p>
    <w:p w14:paraId="52985353" w14:textId="486A62A8" w:rsidR="0014071C" w:rsidRDefault="0014071C" w:rsidP="00DC417B">
      <w:pPr>
        <w:pStyle w:val="Sraopastraipa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Pripažinti</w:t>
      </w:r>
      <w:r w:rsidRPr="0014071C">
        <w:rPr>
          <w:rFonts w:ascii="Times New Roman" w:eastAsia="Times New Roman" w:hAnsi="Times New Roman" w:cs="Times New Roman"/>
          <w:sz w:val="24"/>
          <w:szCs w:val="24"/>
        </w:rPr>
        <w:t xml:space="preserve">  netekusiu galios Anykščių rajono savivaldybės </w:t>
      </w:r>
      <w:r>
        <w:rPr>
          <w:rFonts w:ascii="Times New Roman" w:eastAsia="Times New Roman" w:hAnsi="Times New Roman" w:cs="Times New Roman"/>
          <w:sz w:val="24"/>
          <w:szCs w:val="24"/>
        </w:rPr>
        <w:t>tarybos</w:t>
      </w:r>
      <w:r w:rsidRPr="0014071C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14071C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>
        <w:rPr>
          <w:rFonts w:ascii="Times New Roman" w:eastAsia="Times New Roman" w:hAnsi="Times New Roman" w:cs="Times New Roman"/>
          <w:sz w:val="24"/>
          <w:szCs w:val="24"/>
        </w:rPr>
        <w:t>birželio 25</w:t>
      </w:r>
      <w:r w:rsidRPr="0014071C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>
        <w:rPr>
          <w:rFonts w:ascii="Times New Roman" w:eastAsia="Times New Roman" w:hAnsi="Times New Roman" w:cs="Times New Roman"/>
          <w:sz w:val="24"/>
          <w:szCs w:val="24"/>
        </w:rPr>
        <w:t>sprendimą</w:t>
      </w:r>
      <w:r w:rsidRPr="0014071C">
        <w:rPr>
          <w:rFonts w:ascii="Times New Roman" w:eastAsia="Times New Roman" w:hAnsi="Times New Roman" w:cs="Times New Roman"/>
          <w:sz w:val="24"/>
          <w:szCs w:val="24"/>
        </w:rPr>
        <w:t xml:space="preserve"> Nr. 1-</w:t>
      </w:r>
      <w:r>
        <w:rPr>
          <w:rFonts w:ascii="Times New Roman" w:eastAsia="Times New Roman" w:hAnsi="Times New Roman" w:cs="Times New Roman"/>
          <w:sz w:val="24"/>
          <w:szCs w:val="24"/>
        </w:rPr>
        <w:t>TS</w:t>
      </w:r>
      <w:r w:rsidRPr="0014071C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204</w:t>
      </w:r>
      <w:r w:rsidRPr="0014071C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r w:rsidR="00BA714C">
        <w:rPr>
          <w:rFonts w:ascii="Times New Roman" w:eastAsia="Times New Roman" w:hAnsi="Times New Roman" w:cs="Times New Roman"/>
          <w:sz w:val="24"/>
          <w:szCs w:val="24"/>
        </w:rPr>
        <w:t>Dėl strateginio planavimo Anykščių rajono savivaldybėje organizavimo tvarkos aprašo patvirtinimo“.</w:t>
      </w:r>
    </w:p>
    <w:p w14:paraId="54D5E646" w14:textId="5BE5D6C8" w:rsidR="00DC417B" w:rsidRPr="0014071C" w:rsidRDefault="00DC417B" w:rsidP="00D465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71C">
        <w:rPr>
          <w:rFonts w:ascii="Times New Roman" w:eastAsia="Times New Roman" w:hAnsi="Times New Roman" w:cs="Times New Roman"/>
          <w:sz w:val="24"/>
          <w:szCs w:val="24"/>
        </w:rPr>
        <w:t>Šis sprendimas yra skelbiamas Teisės aktų registre</w:t>
      </w:r>
      <w:r w:rsidR="00D465BB">
        <w:rPr>
          <w:rFonts w:ascii="Times New Roman" w:eastAsia="Times New Roman" w:hAnsi="Times New Roman" w:cs="Times New Roman"/>
          <w:sz w:val="24"/>
          <w:szCs w:val="24"/>
        </w:rPr>
        <w:t xml:space="preserve"> ir Anykščių rajono savivaldybės interneto svetainėje www.anyksciai.lt</w:t>
      </w:r>
      <w:r w:rsidRPr="0014071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D65589" w14:textId="77777777" w:rsidR="00DC417B" w:rsidRPr="004E6A94" w:rsidRDefault="00DC417B" w:rsidP="00B756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67CD6652" w14:textId="77777777" w:rsidR="00CE7D08" w:rsidRPr="004E6A94" w:rsidRDefault="00CE7D0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7D654E" w14:textId="780008F3" w:rsidR="00CE7D08" w:rsidRPr="004E6A94" w:rsidRDefault="00BE6C4A" w:rsidP="00AA330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A94">
        <w:rPr>
          <w:rFonts w:ascii="Times New Roman" w:eastAsia="Times New Roman" w:hAnsi="Times New Roman" w:cs="Times New Roman"/>
          <w:sz w:val="24"/>
          <w:szCs w:val="24"/>
        </w:rPr>
        <w:t>Meras</w:t>
      </w:r>
      <w:r w:rsidRPr="004E6A9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Sigutis Obelevičius </w:t>
      </w:r>
    </w:p>
    <w:sectPr w:rsidR="00CE7D08" w:rsidRPr="004E6A94" w:rsidSect="00BE6C4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841DD"/>
    <w:multiLevelType w:val="multilevel"/>
    <w:tmpl w:val="EE84BF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035CD"/>
    <w:multiLevelType w:val="multilevel"/>
    <w:tmpl w:val="7E5CFA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D31A4F"/>
    <w:multiLevelType w:val="hybridMultilevel"/>
    <w:tmpl w:val="06A2DDD6"/>
    <w:lvl w:ilvl="0" w:tplc="8196BD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96656E"/>
    <w:multiLevelType w:val="multilevel"/>
    <w:tmpl w:val="38DCD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FF0000"/>
      </w:rPr>
    </w:lvl>
  </w:abstractNum>
  <w:abstractNum w:abstractNumId="4" w15:restartNumberingAfterBreak="0">
    <w:nsid w:val="0E562B66"/>
    <w:multiLevelType w:val="hybridMultilevel"/>
    <w:tmpl w:val="64F46872"/>
    <w:lvl w:ilvl="0" w:tplc="F92EF8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62110"/>
    <w:multiLevelType w:val="multilevel"/>
    <w:tmpl w:val="1C9864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520097"/>
    <w:multiLevelType w:val="multilevel"/>
    <w:tmpl w:val="A87AD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61405C8"/>
    <w:multiLevelType w:val="multilevel"/>
    <w:tmpl w:val="EE828A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E05168"/>
    <w:multiLevelType w:val="multilevel"/>
    <w:tmpl w:val="8166B8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901184"/>
    <w:multiLevelType w:val="hybridMultilevel"/>
    <w:tmpl w:val="5C3CF612"/>
    <w:lvl w:ilvl="0" w:tplc="9662D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F5129F0"/>
    <w:multiLevelType w:val="multilevel"/>
    <w:tmpl w:val="0E2AC2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3137380">
    <w:abstractNumId w:val="8"/>
  </w:num>
  <w:num w:numId="2" w16cid:durableId="2105614337">
    <w:abstractNumId w:val="1"/>
  </w:num>
  <w:num w:numId="3" w16cid:durableId="52703050">
    <w:abstractNumId w:val="7"/>
  </w:num>
  <w:num w:numId="4" w16cid:durableId="104159665">
    <w:abstractNumId w:val="10"/>
  </w:num>
  <w:num w:numId="5" w16cid:durableId="1039015546">
    <w:abstractNumId w:val="5"/>
  </w:num>
  <w:num w:numId="6" w16cid:durableId="1519745">
    <w:abstractNumId w:val="0"/>
  </w:num>
  <w:num w:numId="7" w16cid:durableId="1880587393">
    <w:abstractNumId w:val="3"/>
  </w:num>
  <w:num w:numId="8" w16cid:durableId="197469801">
    <w:abstractNumId w:val="6"/>
  </w:num>
  <w:num w:numId="9" w16cid:durableId="1148715603">
    <w:abstractNumId w:val="9"/>
  </w:num>
  <w:num w:numId="10" w16cid:durableId="156263091">
    <w:abstractNumId w:val="4"/>
  </w:num>
  <w:num w:numId="11" w16cid:durableId="2002193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D08"/>
    <w:rsid w:val="00006958"/>
    <w:rsid w:val="000A59BB"/>
    <w:rsid w:val="000F7B66"/>
    <w:rsid w:val="0011434A"/>
    <w:rsid w:val="0014071C"/>
    <w:rsid w:val="0014578E"/>
    <w:rsid w:val="00156B45"/>
    <w:rsid w:val="001A336C"/>
    <w:rsid w:val="001F1916"/>
    <w:rsid w:val="001F7B95"/>
    <w:rsid w:val="00255FAA"/>
    <w:rsid w:val="002E0685"/>
    <w:rsid w:val="003661DC"/>
    <w:rsid w:val="003F4F74"/>
    <w:rsid w:val="003F7928"/>
    <w:rsid w:val="004247B0"/>
    <w:rsid w:val="0045075D"/>
    <w:rsid w:val="004E6A94"/>
    <w:rsid w:val="005B42E5"/>
    <w:rsid w:val="005E737E"/>
    <w:rsid w:val="00711911"/>
    <w:rsid w:val="007A46D7"/>
    <w:rsid w:val="0081598D"/>
    <w:rsid w:val="00892B2C"/>
    <w:rsid w:val="00895C56"/>
    <w:rsid w:val="008A1F65"/>
    <w:rsid w:val="00901F78"/>
    <w:rsid w:val="00936E98"/>
    <w:rsid w:val="0099099A"/>
    <w:rsid w:val="009B4E55"/>
    <w:rsid w:val="009F42F7"/>
    <w:rsid w:val="00A16631"/>
    <w:rsid w:val="00AA069A"/>
    <w:rsid w:val="00AA1A4D"/>
    <w:rsid w:val="00AA3309"/>
    <w:rsid w:val="00B00816"/>
    <w:rsid w:val="00B722BC"/>
    <w:rsid w:val="00B756A7"/>
    <w:rsid w:val="00B86390"/>
    <w:rsid w:val="00BA714C"/>
    <w:rsid w:val="00BC5D75"/>
    <w:rsid w:val="00BE5E81"/>
    <w:rsid w:val="00BE6C4A"/>
    <w:rsid w:val="00C564A6"/>
    <w:rsid w:val="00C9222F"/>
    <w:rsid w:val="00CE7D08"/>
    <w:rsid w:val="00D465BB"/>
    <w:rsid w:val="00DC417B"/>
    <w:rsid w:val="00E10900"/>
    <w:rsid w:val="00EA12E2"/>
    <w:rsid w:val="00EF3543"/>
    <w:rsid w:val="00F24B2E"/>
    <w:rsid w:val="00F6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9A15A"/>
  <w15:docId w15:val="{C5FF924B-699C-4A14-A2C9-28DB11BE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BE6C4A"/>
    <w:pPr>
      <w:ind w:left="720"/>
      <w:contextualSpacing/>
    </w:pPr>
  </w:style>
  <w:style w:type="paragraph" w:customStyle="1" w:styleId="Default">
    <w:name w:val="Default"/>
    <w:uiPriority w:val="99"/>
    <w:rsid w:val="007119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etarp">
    <w:name w:val="No Spacing"/>
    <w:uiPriority w:val="99"/>
    <w:qFormat/>
    <w:rsid w:val="00711911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</dc:creator>
  <cp:lastModifiedBy>Taryba</cp:lastModifiedBy>
  <cp:revision>2</cp:revision>
  <dcterms:created xsi:type="dcterms:W3CDTF">2022-08-23T05:31:00Z</dcterms:created>
  <dcterms:modified xsi:type="dcterms:W3CDTF">2022-08-23T05:31:00Z</dcterms:modified>
</cp:coreProperties>
</file>